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16" w:rsidRDefault="00AB0016" w:rsidP="00AB0016">
      <w:pPr>
        <w:spacing w:before="100" w:beforeAutospacing="1" w:after="100" w:afterAutospacing="1"/>
      </w:pPr>
      <w:r>
        <w:rPr>
          <w:rFonts w:ascii="Arial" w:hAnsi="Arial" w:cs="Arial"/>
          <w:color w:val="808040"/>
          <w:sz w:val="36"/>
          <w:szCs w:val="36"/>
        </w:rPr>
        <w:t>LEGAL ADVERTISEMENT</w:t>
      </w:r>
    </w:p>
    <w:p w:rsidR="00AB0016" w:rsidRDefault="00AB0016" w:rsidP="00AB0016">
      <w:pPr>
        <w:spacing w:before="100" w:beforeAutospacing="1" w:after="100" w:afterAutospacing="1"/>
      </w:pPr>
      <w:r>
        <w:rPr>
          <w:noProof/>
          <w:sz w:val="20"/>
          <w:szCs w:val="20"/>
        </w:rPr>
        <w:drawing>
          <wp:inline distT="0" distB="0" distL="0" distR="0" wp14:anchorId="1C20372B" wp14:editId="1AF137ED">
            <wp:extent cx="5943600" cy="1510963"/>
            <wp:effectExtent l="0" t="0" r="0" b="0"/>
            <wp:docPr id="1" name="Picture 1" descr="cid:part.1-2$3005353.14136259@inline-imag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part.1-2$3005353.14136259@inline-image.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510963"/>
                    </a:xfrm>
                    <a:prstGeom prst="rect">
                      <a:avLst/>
                    </a:prstGeom>
                    <a:noFill/>
                    <a:ln>
                      <a:noFill/>
                    </a:ln>
                  </pic:spPr>
                </pic:pic>
              </a:graphicData>
            </a:graphic>
          </wp:inline>
        </w:drawing>
      </w:r>
    </w:p>
    <w:p w:rsidR="00AB0016" w:rsidRDefault="00AB0016" w:rsidP="00AB0016">
      <w:pPr>
        <w:widowControl w:val="0"/>
        <w:rPr>
          <w:color w:val="706B45"/>
          <w:lang w:val="en"/>
        </w:rPr>
      </w:pPr>
      <w:r>
        <w:rPr>
          <w:color w:val="706B45"/>
          <w:lang w:val="en"/>
        </w:rPr>
        <w:t> </w:t>
      </w:r>
    </w:p>
    <w:p w:rsidR="00AB0016" w:rsidRDefault="00AB0016" w:rsidP="00AB0016">
      <w:pPr>
        <w:rPr>
          <w:color w:val="706B45"/>
          <w:lang w:val="en"/>
        </w:rPr>
      </w:pPr>
      <w:r>
        <w:rPr>
          <w:rStyle w:val="Strong"/>
          <w:rFonts w:ascii="Arial" w:hAnsi="Arial" w:cs="Arial"/>
          <w:color w:val="808040"/>
          <w:sz w:val="27"/>
          <w:szCs w:val="27"/>
          <w:lang w:val="en"/>
        </w:rPr>
        <w:t>FEBRUARY 2011</w:t>
      </w:r>
      <w:bookmarkStart w:id="0" w:name="_GoBack"/>
      <w:bookmarkEnd w:id="0"/>
    </w:p>
    <w:p w:rsidR="00AB0016" w:rsidRDefault="00AB0016" w:rsidP="00AB0016">
      <w:pPr>
        <w:rPr>
          <w:color w:val="706B45"/>
          <w:lang w:val="en"/>
        </w:rPr>
      </w:pPr>
      <w:r>
        <w:rPr>
          <w:rStyle w:val="Strong"/>
          <w:rFonts w:ascii="Arial" w:hAnsi="Arial" w:cs="Arial"/>
          <w:color w:val="808000"/>
          <w:sz w:val="8"/>
          <w:szCs w:val="8"/>
          <w:lang w:val="en"/>
        </w:rPr>
        <w:t> </w:t>
      </w:r>
    </w:p>
    <w:p w:rsidR="00AB0016" w:rsidRDefault="00AB0016" w:rsidP="00AB0016">
      <w:pPr>
        <w:rPr>
          <w:color w:val="706B45"/>
          <w:lang w:val="en"/>
        </w:rPr>
      </w:pPr>
      <w:r>
        <w:rPr>
          <w:color w:val="706B45"/>
          <w:lang w:val="en"/>
        </w:rPr>
        <w:t> </w:t>
      </w:r>
    </w:p>
    <w:p w:rsidR="00AB0016" w:rsidRDefault="00AB0016" w:rsidP="00AB0016">
      <w:pPr>
        <w:rPr>
          <w:color w:val="706B45"/>
          <w:lang w:val="en"/>
        </w:rPr>
      </w:pPr>
      <w:r>
        <w:rPr>
          <w:color w:val="706B45"/>
          <w:lang w:val="en"/>
        </w:rPr>
        <w:t> </w:t>
      </w:r>
    </w:p>
    <w:p w:rsidR="00AB0016" w:rsidRDefault="00AB0016" w:rsidP="00AB0016">
      <w:pPr>
        <w:widowControl w:val="0"/>
        <w:rPr>
          <w:color w:val="808000"/>
          <w:lang w:val="en"/>
        </w:rPr>
      </w:pPr>
      <w:r>
        <w:rPr>
          <w:rFonts w:ascii="Arial" w:hAnsi="Arial" w:cs="Arial"/>
          <w:color w:val="808000"/>
          <w:lang w:val="en"/>
        </w:rPr>
        <w:t xml:space="preserve"> </w:t>
      </w:r>
    </w:p>
    <w:p w:rsidR="00AB0016" w:rsidRDefault="00AB0016" w:rsidP="00AB0016">
      <w:pPr>
        <w:widowControl w:val="0"/>
        <w:rPr>
          <w:color w:val="808000"/>
          <w:lang w:val="en"/>
        </w:rPr>
      </w:pPr>
      <w:bookmarkStart w:id="1" w:name="OLE_LINK3"/>
      <w:r>
        <w:rPr>
          <w:rStyle w:val="Strong"/>
          <w:rFonts w:ascii="Arial" w:hAnsi="Arial" w:cs="Arial"/>
          <w:color w:val="808040"/>
          <w:lang w:val="en"/>
        </w:rPr>
        <w:t>SEMINAR INVITATION</w:t>
      </w:r>
    </w:p>
    <w:p w:rsidR="00AB0016" w:rsidRDefault="00AB0016" w:rsidP="00AB0016">
      <w:pPr>
        <w:widowControl w:val="0"/>
        <w:rPr>
          <w:color w:val="808000"/>
          <w:lang w:val="en"/>
        </w:rPr>
      </w:pPr>
      <w:r>
        <w:rPr>
          <w:rFonts w:ascii="Arial" w:hAnsi="Arial" w:cs="Arial"/>
          <w:color w:val="000000"/>
          <w:lang w:val="en"/>
        </w:rPr>
        <w:t>Lemle &amp; Kelleher, L.L.P. presents a half-day labor and employment law seminar on Thursday, February 10, 2011 from 8:30-11:30 a.m. at Lemle &amp; Kelleher, L.L.P., Pan-American Life Center, 601 Poydras Street, 21</w:t>
      </w:r>
      <w:r>
        <w:rPr>
          <w:rFonts w:ascii="Arial" w:hAnsi="Arial" w:cs="Arial"/>
          <w:color w:val="000000"/>
          <w:vertAlign w:val="superscript"/>
          <w:lang w:val="en"/>
        </w:rPr>
        <w:t>st</w:t>
      </w:r>
      <w:r>
        <w:rPr>
          <w:rFonts w:ascii="Arial" w:hAnsi="Arial" w:cs="Arial"/>
          <w:color w:val="000000"/>
          <w:lang w:val="en"/>
        </w:rPr>
        <w:t xml:space="preserve"> Floor, </w:t>
      </w:r>
      <w:proofErr w:type="gramStart"/>
      <w:r>
        <w:rPr>
          <w:rFonts w:ascii="Arial" w:hAnsi="Arial" w:cs="Arial"/>
          <w:color w:val="000000"/>
          <w:lang w:val="en"/>
        </w:rPr>
        <w:t>New</w:t>
      </w:r>
      <w:proofErr w:type="gramEnd"/>
      <w:r>
        <w:rPr>
          <w:rFonts w:ascii="Arial" w:hAnsi="Arial" w:cs="Arial"/>
          <w:color w:val="000000"/>
          <w:lang w:val="en"/>
        </w:rPr>
        <w:t xml:space="preserve"> Orleans, Louisiana. Topics include:  Harassment Goes Cyberspace; GINA—The Law and Its Impact on ADA; and Preparing for Renewed Union Organizing as Recent Labor Board Decisions Encourage Organized Labor. </w:t>
      </w:r>
      <w:hyperlink r:id="rId7" w:history="1">
        <w:r>
          <w:rPr>
            <w:rStyle w:val="Strong"/>
            <w:rFonts w:ascii="Arial" w:hAnsi="Arial" w:cs="Arial"/>
            <w:i/>
            <w:color w:val="808040"/>
            <w:lang w:val="en"/>
          </w:rPr>
          <w:t>Click here</w:t>
        </w:r>
      </w:hyperlink>
      <w:r>
        <w:rPr>
          <w:rFonts w:ascii="Arial" w:hAnsi="Arial" w:cs="Arial"/>
          <w:color w:val="000000"/>
          <w:lang w:val="en"/>
        </w:rPr>
        <w:t xml:space="preserve"> to read more.</w:t>
      </w:r>
      <w:bookmarkEnd w:id="1"/>
    </w:p>
    <w:p w:rsidR="00AB0016" w:rsidRDefault="00AB0016" w:rsidP="00AB0016">
      <w:pPr>
        <w:rPr>
          <w:color w:val="808000"/>
          <w:lang w:val="en"/>
        </w:rPr>
      </w:pPr>
      <w:r>
        <w:rPr>
          <w:rStyle w:val="Strong"/>
          <w:rFonts w:ascii="Arial" w:hAnsi="Arial" w:cs="Arial"/>
          <w:color w:val="000000"/>
          <w:lang w:val="en"/>
        </w:rPr>
        <w:t xml:space="preserve"> </w:t>
      </w:r>
    </w:p>
    <w:p w:rsidR="00AB0016" w:rsidRDefault="00AB0016" w:rsidP="00AB0016">
      <w:pPr>
        <w:rPr>
          <w:color w:val="808000"/>
          <w:lang w:val="en"/>
        </w:rPr>
      </w:pPr>
      <w:r>
        <w:rPr>
          <w:rStyle w:val="Strong"/>
          <w:rFonts w:ascii="Arial" w:hAnsi="Arial" w:cs="Arial"/>
          <w:color w:val="808040"/>
          <w:lang w:val="en"/>
        </w:rPr>
        <w:t>SECRET BALLOT LAWS SUPPORTED BY FOUR STATES, BILL INTRODUCED</w:t>
      </w:r>
    </w:p>
    <w:p w:rsidR="00AB0016" w:rsidRDefault="00AB0016" w:rsidP="00AB0016">
      <w:pPr>
        <w:rPr>
          <w:color w:val="808000"/>
          <w:lang w:val="en"/>
        </w:rPr>
      </w:pPr>
      <w:r>
        <w:rPr>
          <w:rFonts w:ascii="Arial" w:hAnsi="Arial" w:cs="Arial"/>
          <w:color w:val="000000"/>
          <w:lang w:val="en"/>
        </w:rPr>
        <w:t xml:space="preserve">On January 27, Arizona, South Carolina, South Dakota, and Utah issued a letter informing the National Labor Relations Board that they stand ready to defend in court state constitutional amendments that guarantee or require the use of secret ballots in union representation elections.  Additionally, the Secret Ballot Protection Act bill was introduced by Sen. Jim DeMint (R-S.C.) and 17 other republications. </w:t>
      </w:r>
      <w:hyperlink r:id="rId8" w:history="1">
        <w:r>
          <w:rPr>
            <w:rStyle w:val="Strong"/>
            <w:rFonts w:ascii="Arial" w:hAnsi="Arial" w:cs="Arial"/>
            <w:i/>
            <w:color w:val="808040"/>
            <w:lang w:val="en"/>
          </w:rPr>
          <w:t>Click here</w:t>
        </w:r>
      </w:hyperlink>
      <w:r>
        <w:rPr>
          <w:rFonts w:ascii="Arial" w:hAnsi="Arial" w:cs="Arial"/>
          <w:color w:val="000000"/>
          <w:lang w:val="en"/>
        </w:rPr>
        <w:t xml:space="preserve"> to read more.</w:t>
      </w:r>
    </w:p>
    <w:p w:rsidR="00AB0016" w:rsidRDefault="00AB0016" w:rsidP="00AB0016">
      <w:pPr>
        <w:widowControl w:val="0"/>
        <w:jc w:val="both"/>
        <w:rPr>
          <w:color w:val="808000"/>
          <w:lang w:val="en"/>
        </w:rPr>
      </w:pPr>
      <w:r>
        <w:rPr>
          <w:rFonts w:ascii="Arial" w:hAnsi="Arial" w:cs="Arial"/>
          <w:color w:val="000000"/>
          <w:lang w:val="en"/>
        </w:rPr>
        <w:t xml:space="preserve"> </w:t>
      </w:r>
    </w:p>
    <w:p w:rsidR="00AB0016" w:rsidRDefault="00AB0016" w:rsidP="00AB0016">
      <w:pPr>
        <w:rPr>
          <w:color w:val="808000"/>
          <w:lang w:val="en"/>
        </w:rPr>
      </w:pPr>
      <w:r>
        <w:rPr>
          <w:rStyle w:val="Strong"/>
          <w:rFonts w:ascii="Arial" w:hAnsi="Arial" w:cs="Arial"/>
          <w:color w:val="808040"/>
          <w:lang w:val="en"/>
        </w:rPr>
        <w:t>NO PROTECTION FOR EMAIL TO ATTORNEY SENT VIA WORK COMPUTER</w:t>
      </w:r>
    </w:p>
    <w:p w:rsidR="00AB0016" w:rsidRDefault="00AB0016" w:rsidP="00AB0016">
      <w:pPr>
        <w:rPr>
          <w:color w:val="808000"/>
          <w:lang w:val="en"/>
        </w:rPr>
      </w:pPr>
      <w:r>
        <w:rPr>
          <w:rFonts w:ascii="Arial" w:hAnsi="Arial" w:cs="Arial"/>
          <w:color w:val="000000"/>
          <w:lang w:val="en"/>
        </w:rPr>
        <w:t xml:space="preserve">The California Court of Appeal, Third Circuit found that emails sent by an employee to her attorney on a company-issued computer regarding legal action against her employer are not confidential communications and are not protected by the attorney-client privilege. </w:t>
      </w:r>
      <w:hyperlink r:id="rId9" w:history="1">
        <w:r>
          <w:rPr>
            <w:rStyle w:val="Strong"/>
            <w:rFonts w:ascii="Arial" w:hAnsi="Arial" w:cs="Arial"/>
            <w:i/>
            <w:color w:val="808040"/>
            <w:lang w:val="en"/>
          </w:rPr>
          <w:t>Click here</w:t>
        </w:r>
      </w:hyperlink>
      <w:r>
        <w:rPr>
          <w:rFonts w:ascii="Arial" w:hAnsi="Arial" w:cs="Arial"/>
          <w:color w:val="000000"/>
          <w:lang w:val="en"/>
        </w:rPr>
        <w:t xml:space="preserve"> to read more.</w:t>
      </w:r>
    </w:p>
    <w:p w:rsidR="00AB0016" w:rsidRDefault="00AB0016" w:rsidP="00AB0016">
      <w:pPr>
        <w:rPr>
          <w:color w:val="808000"/>
          <w:lang w:val="en"/>
        </w:rPr>
      </w:pPr>
      <w:r>
        <w:rPr>
          <w:rFonts w:ascii="Arial" w:hAnsi="Arial" w:cs="Arial"/>
          <w:color w:val="000000"/>
          <w:lang w:val="en"/>
        </w:rPr>
        <w:t xml:space="preserve"> </w:t>
      </w:r>
    </w:p>
    <w:p w:rsidR="00AB0016" w:rsidRDefault="00AB0016" w:rsidP="00AB0016">
      <w:pPr>
        <w:rPr>
          <w:color w:val="808000"/>
          <w:lang w:val="en"/>
        </w:rPr>
      </w:pPr>
      <w:r>
        <w:rPr>
          <w:rStyle w:val="Strong"/>
          <w:rFonts w:ascii="Arial" w:hAnsi="Arial" w:cs="Arial"/>
          <w:color w:val="808040"/>
          <w:lang w:val="en"/>
        </w:rPr>
        <w:t>MILITARY FAMILY ACTION PLAN ISSUED</w:t>
      </w:r>
    </w:p>
    <w:p w:rsidR="00AB0016" w:rsidRDefault="00AB0016" w:rsidP="00AB0016">
      <w:pPr>
        <w:jc w:val="both"/>
        <w:rPr>
          <w:color w:val="808000"/>
          <w:lang w:val="en"/>
        </w:rPr>
      </w:pPr>
      <w:r>
        <w:rPr>
          <w:rFonts w:ascii="Arial" w:hAnsi="Arial" w:cs="Arial"/>
          <w:color w:val="000000"/>
          <w:lang w:val="en"/>
        </w:rPr>
        <w:t>On January 24, the Obama administration released the</w:t>
      </w:r>
      <w:r>
        <w:rPr>
          <w:rFonts w:ascii="Arial" w:hAnsi="Arial" w:cs="Arial"/>
          <w:i/>
          <w:iCs/>
          <w:color w:val="000000"/>
          <w:lang w:val="en"/>
        </w:rPr>
        <w:t xml:space="preserve"> Strengthening Our Military Families: Meeting America's Commitment</w:t>
      </w:r>
      <w:r>
        <w:rPr>
          <w:rFonts w:ascii="Arial" w:hAnsi="Arial" w:cs="Arial"/>
          <w:iCs/>
          <w:color w:val="000000"/>
          <w:lang w:val="en"/>
        </w:rPr>
        <w:t xml:space="preserve"> report. The report </w:t>
      </w:r>
      <w:r>
        <w:rPr>
          <w:rFonts w:ascii="Arial" w:hAnsi="Arial" w:cs="Arial"/>
          <w:color w:val="000000"/>
          <w:lang w:val="en"/>
        </w:rPr>
        <w:t xml:space="preserve">identifies the key issues military families face and presents programs and resources government agencies plan to roll out in the coming months to address them. </w:t>
      </w:r>
      <w:hyperlink r:id="rId10" w:history="1">
        <w:r>
          <w:rPr>
            <w:rStyle w:val="Strong"/>
            <w:rFonts w:ascii="Arial" w:hAnsi="Arial" w:cs="Arial"/>
            <w:i/>
            <w:color w:val="808040"/>
            <w:lang w:val="en"/>
          </w:rPr>
          <w:t>Click here</w:t>
        </w:r>
      </w:hyperlink>
      <w:r>
        <w:rPr>
          <w:rFonts w:ascii="Arial" w:hAnsi="Arial" w:cs="Arial"/>
          <w:color w:val="000000"/>
          <w:lang w:val="en"/>
        </w:rPr>
        <w:t xml:space="preserve"> to read more.</w:t>
      </w:r>
    </w:p>
    <w:p w:rsidR="00FC3395" w:rsidRDefault="00FC3395"/>
    <w:sectPr w:rsidR="00FC33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16"/>
    <w:rsid w:val="00000091"/>
    <w:rsid w:val="00004F8B"/>
    <w:rsid w:val="0001264A"/>
    <w:rsid w:val="0003024A"/>
    <w:rsid w:val="00032CED"/>
    <w:rsid w:val="00040677"/>
    <w:rsid w:val="00040E65"/>
    <w:rsid w:val="00042367"/>
    <w:rsid w:val="0004638F"/>
    <w:rsid w:val="00050CA7"/>
    <w:rsid w:val="00052577"/>
    <w:rsid w:val="00057BFC"/>
    <w:rsid w:val="00070492"/>
    <w:rsid w:val="0007173C"/>
    <w:rsid w:val="00074509"/>
    <w:rsid w:val="000770ED"/>
    <w:rsid w:val="000776C4"/>
    <w:rsid w:val="00077797"/>
    <w:rsid w:val="00077E25"/>
    <w:rsid w:val="000816F6"/>
    <w:rsid w:val="00084698"/>
    <w:rsid w:val="00086F46"/>
    <w:rsid w:val="00087DCA"/>
    <w:rsid w:val="000A29AE"/>
    <w:rsid w:val="000A3AFB"/>
    <w:rsid w:val="000B21C9"/>
    <w:rsid w:val="000B49D7"/>
    <w:rsid w:val="000B71AF"/>
    <w:rsid w:val="000C0B8F"/>
    <w:rsid w:val="000C5D32"/>
    <w:rsid w:val="000C62CF"/>
    <w:rsid w:val="000D0B67"/>
    <w:rsid w:val="000E794F"/>
    <w:rsid w:val="000F2E90"/>
    <w:rsid w:val="000F4E81"/>
    <w:rsid w:val="000F591B"/>
    <w:rsid w:val="000F6BB5"/>
    <w:rsid w:val="001004B1"/>
    <w:rsid w:val="0010670B"/>
    <w:rsid w:val="0010685C"/>
    <w:rsid w:val="00110EAF"/>
    <w:rsid w:val="001175A5"/>
    <w:rsid w:val="00125D16"/>
    <w:rsid w:val="0013268B"/>
    <w:rsid w:val="00132D71"/>
    <w:rsid w:val="0013361A"/>
    <w:rsid w:val="0014490A"/>
    <w:rsid w:val="0015084B"/>
    <w:rsid w:val="0015553F"/>
    <w:rsid w:val="00155588"/>
    <w:rsid w:val="0016279A"/>
    <w:rsid w:val="00166D9D"/>
    <w:rsid w:val="00167823"/>
    <w:rsid w:val="001710A5"/>
    <w:rsid w:val="001731F0"/>
    <w:rsid w:val="001735DF"/>
    <w:rsid w:val="0017746A"/>
    <w:rsid w:val="00183D27"/>
    <w:rsid w:val="00183D90"/>
    <w:rsid w:val="00184692"/>
    <w:rsid w:val="00186D21"/>
    <w:rsid w:val="0019215C"/>
    <w:rsid w:val="001939E1"/>
    <w:rsid w:val="00195801"/>
    <w:rsid w:val="001973E2"/>
    <w:rsid w:val="001A46BB"/>
    <w:rsid w:val="001A5CB2"/>
    <w:rsid w:val="001A62E2"/>
    <w:rsid w:val="001B249D"/>
    <w:rsid w:val="001B2662"/>
    <w:rsid w:val="001B2F1E"/>
    <w:rsid w:val="001B365D"/>
    <w:rsid w:val="001B5493"/>
    <w:rsid w:val="001B561D"/>
    <w:rsid w:val="001B5EA2"/>
    <w:rsid w:val="001B6A3C"/>
    <w:rsid w:val="001C278C"/>
    <w:rsid w:val="001C69E8"/>
    <w:rsid w:val="001C6C8E"/>
    <w:rsid w:val="001D2CD0"/>
    <w:rsid w:val="001D37F0"/>
    <w:rsid w:val="001D446B"/>
    <w:rsid w:val="001D4EC7"/>
    <w:rsid w:val="001E1266"/>
    <w:rsid w:val="001F2A4B"/>
    <w:rsid w:val="001F548A"/>
    <w:rsid w:val="001F5C79"/>
    <w:rsid w:val="00200FA7"/>
    <w:rsid w:val="00201B04"/>
    <w:rsid w:val="00205DDA"/>
    <w:rsid w:val="00207FAC"/>
    <w:rsid w:val="002178F4"/>
    <w:rsid w:val="00225B05"/>
    <w:rsid w:val="0023133A"/>
    <w:rsid w:val="0023237E"/>
    <w:rsid w:val="00236FD4"/>
    <w:rsid w:val="00237439"/>
    <w:rsid w:val="0023747D"/>
    <w:rsid w:val="002412AF"/>
    <w:rsid w:val="002469EB"/>
    <w:rsid w:val="00247F59"/>
    <w:rsid w:val="00251A89"/>
    <w:rsid w:val="00251C8D"/>
    <w:rsid w:val="002553C9"/>
    <w:rsid w:val="002560DC"/>
    <w:rsid w:val="00263FB8"/>
    <w:rsid w:val="00265574"/>
    <w:rsid w:val="002670A4"/>
    <w:rsid w:val="00270652"/>
    <w:rsid w:val="00270F4E"/>
    <w:rsid w:val="002744C5"/>
    <w:rsid w:val="00274894"/>
    <w:rsid w:val="00277748"/>
    <w:rsid w:val="00284F0E"/>
    <w:rsid w:val="0028568A"/>
    <w:rsid w:val="002924ED"/>
    <w:rsid w:val="00293401"/>
    <w:rsid w:val="002A6FBD"/>
    <w:rsid w:val="002A7747"/>
    <w:rsid w:val="002B1393"/>
    <w:rsid w:val="002B16AD"/>
    <w:rsid w:val="002B3244"/>
    <w:rsid w:val="002C0615"/>
    <w:rsid w:val="002C1EF8"/>
    <w:rsid w:val="002D24CF"/>
    <w:rsid w:val="002D64C8"/>
    <w:rsid w:val="002D6792"/>
    <w:rsid w:val="002E36FE"/>
    <w:rsid w:val="002E4386"/>
    <w:rsid w:val="002E6B02"/>
    <w:rsid w:val="002F0A22"/>
    <w:rsid w:val="002F33B8"/>
    <w:rsid w:val="002F537E"/>
    <w:rsid w:val="002F6D92"/>
    <w:rsid w:val="002F78D7"/>
    <w:rsid w:val="0030130F"/>
    <w:rsid w:val="00301558"/>
    <w:rsid w:val="00303159"/>
    <w:rsid w:val="003072BB"/>
    <w:rsid w:val="0031135A"/>
    <w:rsid w:val="00315823"/>
    <w:rsid w:val="00316724"/>
    <w:rsid w:val="003322D2"/>
    <w:rsid w:val="00332B6A"/>
    <w:rsid w:val="00333455"/>
    <w:rsid w:val="00335C3B"/>
    <w:rsid w:val="0033608B"/>
    <w:rsid w:val="0033672D"/>
    <w:rsid w:val="00336A23"/>
    <w:rsid w:val="003428F7"/>
    <w:rsid w:val="0034476B"/>
    <w:rsid w:val="00351510"/>
    <w:rsid w:val="00351629"/>
    <w:rsid w:val="003529AB"/>
    <w:rsid w:val="0035538D"/>
    <w:rsid w:val="00355EE0"/>
    <w:rsid w:val="00356CE9"/>
    <w:rsid w:val="00366AEE"/>
    <w:rsid w:val="00374EA0"/>
    <w:rsid w:val="00376BA8"/>
    <w:rsid w:val="00377095"/>
    <w:rsid w:val="00380AE3"/>
    <w:rsid w:val="003828FB"/>
    <w:rsid w:val="00384EDE"/>
    <w:rsid w:val="003901C5"/>
    <w:rsid w:val="0039416F"/>
    <w:rsid w:val="003977A2"/>
    <w:rsid w:val="003A064A"/>
    <w:rsid w:val="003A15F1"/>
    <w:rsid w:val="003A2700"/>
    <w:rsid w:val="003A29A5"/>
    <w:rsid w:val="003B4810"/>
    <w:rsid w:val="003B4CAC"/>
    <w:rsid w:val="003B68EC"/>
    <w:rsid w:val="003B7C0D"/>
    <w:rsid w:val="003C0491"/>
    <w:rsid w:val="003C0835"/>
    <w:rsid w:val="003C50AD"/>
    <w:rsid w:val="003D0BEA"/>
    <w:rsid w:val="003D1D71"/>
    <w:rsid w:val="003D45A7"/>
    <w:rsid w:val="003D73D2"/>
    <w:rsid w:val="003D7963"/>
    <w:rsid w:val="003E38C7"/>
    <w:rsid w:val="003E4182"/>
    <w:rsid w:val="003E5F1D"/>
    <w:rsid w:val="003E712A"/>
    <w:rsid w:val="003F077C"/>
    <w:rsid w:val="003F0CDA"/>
    <w:rsid w:val="003F17E4"/>
    <w:rsid w:val="003F60EF"/>
    <w:rsid w:val="00400703"/>
    <w:rsid w:val="00400E5D"/>
    <w:rsid w:val="00401589"/>
    <w:rsid w:val="00404CD4"/>
    <w:rsid w:val="00411137"/>
    <w:rsid w:val="00416B4E"/>
    <w:rsid w:val="004177C4"/>
    <w:rsid w:val="0042040B"/>
    <w:rsid w:val="00422B54"/>
    <w:rsid w:val="00426477"/>
    <w:rsid w:val="00426737"/>
    <w:rsid w:val="0042688F"/>
    <w:rsid w:val="00426BFF"/>
    <w:rsid w:val="004272BF"/>
    <w:rsid w:val="00430F72"/>
    <w:rsid w:val="004407DC"/>
    <w:rsid w:val="00444AAC"/>
    <w:rsid w:val="00447291"/>
    <w:rsid w:val="00453410"/>
    <w:rsid w:val="00454DF0"/>
    <w:rsid w:val="00470CCB"/>
    <w:rsid w:val="0047465E"/>
    <w:rsid w:val="004805DF"/>
    <w:rsid w:val="00481C23"/>
    <w:rsid w:val="00481FBA"/>
    <w:rsid w:val="0048616E"/>
    <w:rsid w:val="00487BE4"/>
    <w:rsid w:val="0049060B"/>
    <w:rsid w:val="004911C9"/>
    <w:rsid w:val="00493A07"/>
    <w:rsid w:val="00495CC4"/>
    <w:rsid w:val="00497514"/>
    <w:rsid w:val="004978AE"/>
    <w:rsid w:val="004A1B2A"/>
    <w:rsid w:val="004A2A1B"/>
    <w:rsid w:val="004A318F"/>
    <w:rsid w:val="004A4488"/>
    <w:rsid w:val="004B26D0"/>
    <w:rsid w:val="004B4302"/>
    <w:rsid w:val="004B479A"/>
    <w:rsid w:val="004B6E33"/>
    <w:rsid w:val="004B731A"/>
    <w:rsid w:val="004C37F2"/>
    <w:rsid w:val="004C5DEB"/>
    <w:rsid w:val="004D238D"/>
    <w:rsid w:val="004D53A6"/>
    <w:rsid w:val="004D6829"/>
    <w:rsid w:val="004E11F4"/>
    <w:rsid w:val="004E18FE"/>
    <w:rsid w:val="004E19F7"/>
    <w:rsid w:val="004E2617"/>
    <w:rsid w:val="004E3C3A"/>
    <w:rsid w:val="004E4695"/>
    <w:rsid w:val="004E5BF5"/>
    <w:rsid w:val="004E7F6F"/>
    <w:rsid w:val="004F2591"/>
    <w:rsid w:val="004F2E58"/>
    <w:rsid w:val="004F45C0"/>
    <w:rsid w:val="004F5FCB"/>
    <w:rsid w:val="005022EC"/>
    <w:rsid w:val="005107DE"/>
    <w:rsid w:val="00511448"/>
    <w:rsid w:val="005114CC"/>
    <w:rsid w:val="005142B2"/>
    <w:rsid w:val="00515FF7"/>
    <w:rsid w:val="00522651"/>
    <w:rsid w:val="0052285C"/>
    <w:rsid w:val="005233CE"/>
    <w:rsid w:val="00525091"/>
    <w:rsid w:val="00527A4D"/>
    <w:rsid w:val="00527C91"/>
    <w:rsid w:val="005377A9"/>
    <w:rsid w:val="0054077F"/>
    <w:rsid w:val="00544F16"/>
    <w:rsid w:val="005502F0"/>
    <w:rsid w:val="005555E1"/>
    <w:rsid w:val="005559C4"/>
    <w:rsid w:val="00556FFD"/>
    <w:rsid w:val="00557493"/>
    <w:rsid w:val="00560880"/>
    <w:rsid w:val="00561E45"/>
    <w:rsid w:val="005670F3"/>
    <w:rsid w:val="005679C6"/>
    <w:rsid w:val="00571D22"/>
    <w:rsid w:val="00574227"/>
    <w:rsid w:val="0058070E"/>
    <w:rsid w:val="00581080"/>
    <w:rsid w:val="005863C3"/>
    <w:rsid w:val="00586E4F"/>
    <w:rsid w:val="00586F51"/>
    <w:rsid w:val="005902B4"/>
    <w:rsid w:val="005921C7"/>
    <w:rsid w:val="0059393B"/>
    <w:rsid w:val="005939EC"/>
    <w:rsid w:val="00595BF0"/>
    <w:rsid w:val="005963F4"/>
    <w:rsid w:val="005A1ADA"/>
    <w:rsid w:val="005A5487"/>
    <w:rsid w:val="005B0B06"/>
    <w:rsid w:val="005B4240"/>
    <w:rsid w:val="005B4CC8"/>
    <w:rsid w:val="005B7069"/>
    <w:rsid w:val="005C15C3"/>
    <w:rsid w:val="005C27FC"/>
    <w:rsid w:val="005C36CA"/>
    <w:rsid w:val="005C385E"/>
    <w:rsid w:val="005D04F3"/>
    <w:rsid w:val="005D31B0"/>
    <w:rsid w:val="005D5BB3"/>
    <w:rsid w:val="005D7D63"/>
    <w:rsid w:val="005E21FE"/>
    <w:rsid w:val="005E5A4D"/>
    <w:rsid w:val="005E5AD2"/>
    <w:rsid w:val="005E7526"/>
    <w:rsid w:val="005F003F"/>
    <w:rsid w:val="005F5CFF"/>
    <w:rsid w:val="0060040A"/>
    <w:rsid w:val="006008BF"/>
    <w:rsid w:val="00613AB6"/>
    <w:rsid w:val="0062222B"/>
    <w:rsid w:val="00623BF1"/>
    <w:rsid w:val="00623C57"/>
    <w:rsid w:val="00625C44"/>
    <w:rsid w:val="00627474"/>
    <w:rsid w:val="006307EB"/>
    <w:rsid w:val="006307F6"/>
    <w:rsid w:val="00641728"/>
    <w:rsid w:val="0065158F"/>
    <w:rsid w:val="00657C99"/>
    <w:rsid w:val="00665397"/>
    <w:rsid w:val="00671649"/>
    <w:rsid w:val="00671E84"/>
    <w:rsid w:val="006751F2"/>
    <w:rsid w:val="00680897"/>
    <w:rsid w:val="00680DFD"/>
    <w:rsid w:val="006835AF"/>
    <w:rsid w:val="00686BBA"/>
    <w:rsid w:val="00690B84"/>
    <w:rsid w:val="00691FE8"/>
    <w:rsid w:val="00692B9D"/>
    <w:rsid w:val="00694770"/>
    <w:rsid w:val="00694A75"/>
    <w:rsid w:val="00694BEA"/>
    <w:rsid w:val="00696908"/>
    <w:rsid w:val="00697CE0"/>
    <w:rsid w:val="006A24EB"/>
    <w:rsid w:val="006B13BD"/>
    <w:rsid w:val="006B2539"/>
    <w:rsid w:val="006B2835"/>
    <w:rsid w:val="006B77A7"/>
    <w:rsid w:val="006B7B85"/>
    <w:rsid w:val="006C3868"/>
    <w:rsid w:val="006C468C"/>
    <w:rsid w:val="006C5368"/>
    <w:rsid w:val="006C740F"/>
    <w:rsid w:val="006C7951"/>
    <w:rsid w:val="006D12EB"/>
    <w:rsid w:val="006D2574"/>
    <w:rsid w:val="006D2DF9"/>
    <w:rsid w:val="006D4FA0"/>
    <w:rsid w:val="006D6302"/>
    <w:rsid w:val="006F2801"/>
    <w:rsid w:val="006F4BE0"/>
    <w:rsid w:val="006F55CC"/>
    <w:rsid w:val="006F732E"/>
    <w:rsid w:val="0070064B"/>
    <w:rsid w:val="00700F5B"/>
    <w:rsid w:val="00701929"/>
    <w:rsid w:val="00701DD7"/>
    <w:rsid w:val="00701F89"/>
    <w:rsid w:val="0070484A"/>
    <w:rsid w:val="00705D63"/>
    <w:rsid w:val="00706933"/>
    <w:rsid w:val="00706B9D"/>
    <w:rsid w:val="0070771D"/>
    <w:rsid w:val="00710228"/>
    <w:rsid w:val="0071066C"/>
    <w:rsid w:val="007127A1"/>
    <w:rsid w:val="00713257"/>
    <w:rsid w:val="007138F3"/>
    <w:rsid w:val="00722B6A"/>
    <w:rsid w:val="007243BB"/>
    <w:rsid w:val="007248DE"/>
    <w:rsid w:val="007261E4"/>
    <w:rsid w:val="007278C5"/>
    <w:rsid w:val="00734903"/>
    <w:rsid w:val="00740EDC"/>
    <w:rsid w:val="00742CBD"/>
    <w:rsid w:val="00746C41"/>
    <w:rsid w:val="00746C8E"/>
    <w:rsid w:val="00746E3F"/>
    <w:rsid w:val="00747921"/>
    <w:rsid w:val="00750ABA"/>
    <w:rsid w:val="0075348A"/>
    <w:rsid w:val="00755087"/>
    <w:rsid w:val="00757CE7"/>
    <w:rsid w:val="007643CC"/>
    <w:rsid w:val="00767EB3"/>
    <w:rsid w:val="00770105"/>
    <w:rsid w:val="00770DBC"/>
    <w:rsid w:val="00772002"/>
    <w:rsid w:val="00784465"/>
    <w:rsid w:val="00786372"/>
    <w:rsid w:val="00790BED"/>
    <w:rsid w:val="00791509"/>
    <w:rsid w:val="00791F11"/>
    <w:rsid w:val="00792B23"/>
    <w:rsid w:val="00793E35"/>
    <w:rsid w:val="007A5404"/>
    <w:rsid w:val="007A679C"/>
    <w:rsid w:val="007A7BFA"/>
    <w:rsid w:val="007B0CCE"/>
    <w:rsid w:val="007B1006"/>
    <w:rsid w:val="007B29F1"/>
    <w:rsid w:val="007B6E15"/>
    <w:rsid w:val="007B74FB"/>
    <w:rsid w:val="007C0B22"/>
    <w:rsid w:val="007C15D3"/>
    <w:rsid w:val="007C6ABE"/>
    <w:rsid w:val="007D15F4"/>
    <w:rsid w:val="007D291E"/>
    <w:rsid w:val="007D30E1"/>
    <w:rsid w:val="007D59E4"/>
    <w:rsid w:val="007E35E0"/>
    <w:rsid w:val="007E373D"/>
    <w:rsid w:val="007E5442"/>
    <w:rsid w:val="007E7603"/>
    <w:rsid w:val="007F0207"/>
    <w:rsid w:val="007F4127"/>
    <w:rsid w:val="007F763D"/>
    <w:rsid w:val="00803246"/>
    <w:rsid w:val="008045B4"/>
    <w:rsid w:val="00805BAB"/>
    <w:rsid w:val="00810199"/>
    <w:rsid w:val="008125F4"/>
    <w:rsid w:val="008145F3"/>
    <w:rsid w:val="008169F2"/>
    <w:rsid w:val="00817D40"/>
    <w:rsid w:val="0082009D"/>
    <w:rsid w:val="00820570"/>
    <w:rsid w:val="00823A8C"/>
    <w:rsid w:val="00825700"/>
    <w:rsid w:val="008257FF"/>
    <w:rsid w:val="00826586"/>
    <w:rsid w:val="008270CA"/>
    <w:rsid w:val="008276D2"/>
    <w:rsid w:val="00830019"/>
    <w:rsid w:val="00830CEC"/>
    <w:rsid w:val="00835DBD"/>
    <w:rsid w:val="00836227"/>
    <w:rsid w:val="00836B9B"/>
    <w:rsid w:val="00840049"/>
    <w:rsid w:val="0084075E"/>
    <w:rsid w:val="0084162F"/>
    <w:rsid w:val="0084272E"/>
    <w:rsid w:val="00846A5E"/>
    <w:rsid w:val="00851D29"/>
    <w:rsid w:val="008613DB"/>
    <w:rsid w:val="00862AC1"/>
    <w:rsid w:val="00864E8E"/>
    <w:rsid w:val="00865B66"/>
    <w:rsid w:val="00867B72"/>
    <w:rsid w:val="00871023"/>
    <w:rsid w:val="00872C81"/>
    <w:rsid w:val="00877916"/>
    <w:rsid w:val="00883D7D"/>
    <w:rsid w:val="0089319A"/>
    <w:rsid w:val="008A0010"/>
    <w:rsid w:val="008A3B3B"/>
    <w:rsid w:val="008A4E16"/>
    <w:rsid w:val="008A5CDB"/>
    <w:rsid w:val="008A6988"/>
    <w:rsid w:val="008B00CC"/>
    <w:rsid w:val="008B0F56"/>
    <w:rsid w:val="008B1B5A"/>
    <w:rsid w:val="008B681F"/>
    <w:rsid w:val="008B75DA"/>
    <w:rsid w:val="008C2E90"/>
    <w:rsid w:val="008C4FAA"/>
    <w:rsid w:val="008C7245"/>
    <w:rsid w:val="008E02EA"/>
    <w:rsid w:val="008E14A2"/>
    <w:rsid w:val="008E355D"/>
    <w:rsid w:val="008E3715"/>
    <w:rsid w:val="008E3740"/>
    <w:rsid w:val="008E4350"/>
    <w:rsid w:val="008E4493"/>
    <w:rsid w:val="008E4642"/>
    <w:rsid w:val="008E4671"/>
    <w:rsid w:val="008F7F50"/>
    <w:rsid w:val="00901F1E"/>
    <w:rsid w:val="00903D3B"/>
    <w:rsid w:val="00904074"/>
    <w:rsid w:val="009066BE"/>
    <w:rsid w:val="00907D3E"/>
    <w:rsid w:val="00907EAF"/>
    <w:rsid w:val="00910BFE"/>
    <w:rsid w:val="009118EE"/>
    <w:rsid w:val="00917227"/>
    <w:rsid w:val="0092077F"/>
    <w:rsid w:val="00921D3A"/>
    <w:rsid w:val="009304DF"/>
    <w:rsid w:val="009308D9"/>
    <w:rsid w:val="0094126D"/>
    <w:rsid w:val="009420AB"/>
    <w:rsid w:val="00942C63"/>
    <w:rsid w:val="009472D7"/>
    <w:rsid w:val="00947D72"/>
    <w:rsid w:val="0095071A"/>
    <w:rsid w:val="0095097D"/>
    <w:rsid w:val="009525F5"/>
    <w:rsid w:val="00954167"/>
    <w:rsid w:val="00960A3D"/>
    <w:rsid w:val="009639E6"/>
    <w:rsid w:val="00964290"/>
    <w:rsid w:val="00965314"/>
    <w:rsid w:val="00965A6C"/>
    <w:rsid w:val="00970277"/>
    <w:rsid w:val="00973FC4"/>
    <w:rsid w:val="00983DE8"/>
    <w:rsid w:val="00985683"/>
    <w:rsid w:val="009876B7"/>
    <w:rsid w:val="00992B64"/>
    <w:rsid w:val="00997C43"/>
    <w:rsid w:val="009A0B83"/>
    <w:rsid w:val="009A4AEE"/>
    <w:rsid w:val="009C1CD9"/>
    <w:rsid w:val="009C2080"/>
    <w:rsid w:val="009C2198"/>
    <w:rsid w:val="009C6A39"/>
    <w:rsid w:val="009D27DA"/>
    <w:rsid w:val="009D380A"/>
    <w:rsid w:val="009F0593"/>
    <w:rsid w:val="009F0B3F"/>
    <w:rsid w:val="009F14C4"/>
    <w:rsid w:val="009F43FD"/>
    <w:rsid w:val="00A00CCC"/>
    <w:rsid w:val="00A03B94"/>
    <w:rsid w:val="00A05DF2"/>
    <w:rsid w:val="00A12333"/>
    <w:rsid w:val="00A16975"/>
    <w:rsid w:val="00A17501"/>
    <w:rsid w:val="00A1795F"/>
    <w:rsid w:val="00A20F1E"/>
    <w:rsid w:val="00A23804"/>
    <w:rsid w:val="00A23DAB"/>
    <w:rsid w:val="00A31D5C"/>
    <w:rsid w:val="00A42C12"/>
    <w:rsid w:val="00A50596"/>
    <w:rsid w:val="00A51FCD"/>
    <w:rsid w:val="00A52508"/>
    <w:rsid w:val="00A54093"/>
    <w:rsid w:val="00A63A03"/>
    <w:rsid w:val="00A64378"/>
    <w:rsid w:val="00A728E3"/>
    <w:rsid w:val="00A74E52"/>
    <w:rsid w:val="00A764D0"/>
    <w:rsid w:val="00A841C3"/>
    <w:rsid w:val="00A84B02"/>
    <w:rsid w:val="00A9215E"/>
    <w:rsid w:val="00A92362"/>
    <w:rsid w:val="00A93C84"/>
    <w:rsid w:val="00A972BC"/>
    <w:rsid w:val="00AA32C0"/>
    <w:rsid w:val="00AA6161"/>
    <w:rsid w:val="00AA61E5"/>
    <w:rsid w:val="00AA687B"/>
    <w:rsid w:val="00AA78B8"/>
    <w:rsid w:val="00AB0016"/>
    <w:rsid w:val="00AB108D"/>
    <w:rsid w:val="00AB75E1"/>
    <w:rsid w:val="00AB796E"/>
    <w:rsid w:val="00AC5249"/>
    <w:rsid w:val="00AC6AF8"/>
    <w:rsid w:val="00AC7D8D"/>
    <w:rsid w:val="00AC7EF4"/>
    <w:rsid w:val="00AD035B"/>
    <w:rsid w:val="00AD645A"/>
    <w:rsid w:val="00AD6552"/>
    <w:rsid w:val="00AD7F30"/>
    <w:rsid w:val="00AE148E"/>
    <w:rsid w:val="00AE1F3C"/>
    <w:rsid w:val="00AF24F4"/>
    <w:rsid w:val="00AF4E12"/>
    <w:rsid w:val="00B00CE3"/>
    <w:rsid w:val="00B052FB"/>
    <w:rsid w:val="00B11713"/>
    <w:rsid w:val="00B21782"/>
    <w:rsid w:val="00B22685"/>
    <w:rsid w:val="00B26613"/>
    <w:rsid w:val="00B2683F"/>
    <w:rsid w:val="00B26862"/>
    <w:rsid w:val="00B30152"/>
    <w:rsid w:val="00B36035"/>
    <w:rsid w:val="00B44AEC"/>
    <w:rsid w:val="00B45C3E"/>
    <w:rsid w:val="00B45E9D"/>
    <w:rsid w:val="00B52440"/>
    <w:rsid w:val="00B52A09"/>
    <w:rsid w:val="00B53633"/>
    <w:rsid w:val="00B53820"/>
    <w:rsid w:val="00B56A79"/>
    <w:rsid w:val="00B56A8B"/>
    <w:rsid w:val="00B60E9D"/>
    <w:rsid w:val="00B62E67"/>
    <w:rsid w:val="00B703BE"/>
    <w:rsid w:val="00B734DA"/>
    <w:rsid w:val="00B759F4"/>
    <w:rsid w:val="00B77695"/>
    <w:rsid w:val="00B86A8A"/>
    <w:rsid w:val="00B94D48"/>
    <w:rsid w:val="00B95222"/>
    <w:rsid w:val="00BA1769"/>
    <w:rsid w:val="00BA44F0"/>
    <w:rsid w:val="00BA4E84"/>
    <w:rsid w:val="00BA5DD7"/>
    <w:rsid w:val="00BB0272"/>
    <w:rsid w:val="00BB09B1"/>
    <w:rsid w:val="00BB26FF"/>
    <w:rsid w:val="00BB2C90"/>
    <w:rsid w:val="00BB3C64"/>
    <w:rsid w:val="00BB6F5B"/>
    <w:rsid w:val="00BC4F50"/>
    <w:rsid w:val="00BC55C6"/>
    <w:rsid w:val="00BC5CCC"/>
    <w:rsid w:val="00BD7FBC"/>
    <w:rsid w:val="00BE05C7"/>
    <w:rsid w:val="00BE4B91"/>
    <w:rsid w:val="00BE7A9B"/>
    <w:rsid w:val="00BF3DA1"/>
    <w:rsid w:val="00BF4E1E"/>
    <w:rsid w:val="00BF7D0B"/>
    <w:rsid w:val="00C00452"/>
    <w:rsid w:val="00C0125C"/>
    <w:rsid w:val="00C01302"/>
    <w:rsid w:val="00C03AA3"/>
    <w:rsid w:val="00C03DC0"/>
    <w:rsid w:val="00C0454E"/>
    <w:rsid w:val="00C053A8"/>
    <w:rsid w:val="00C07E37"/>
    <w:rsid w:val="00C11F03"/>
    <w:rsid w:val="00C205DD"/>
    <w:rsid w:val="00C31260"/>
    <w:rsid w:val="00C31FB8"/>
    <w:rsid w:val="00C32DD5"/>
    <w:rsid w:val="00C34166"/>
    <w:rsid w:val="00C40423"/>
    <w:rsid w:val="00C40F48"/>
    <w:rsid w:val="00C426F9"/>
    <w:rsid w:val="00C54563"/>
    <w:rsid w:val="00C54A61"/>
    <w:rsid w:val="00C60ABB"/>
    <w:rsid w:val="00C60D47"/>
    <w:rsid w:val="00C62166"/>
    <w:rsid w:val="00C63FEC"/>
    <w:rsid w:val="00C6496D"/>
    <w:rsid w:val="00C6560D"/>
    <w:rsid w:val="00C658A0"/>
    <w:rsid w:val="00C66A09"/>
    <w:rsid w:val="00C719C6"/>
    <w:rsid w:val="00C74EA9"/>
    <w:rsid w:val="00C82D45"/>
    <w:rsid w:val="00C90B37"/>
    <w:rsid w:val="00C9203C"/>
    <w:rsid w:val="00CA5315"/>
    <w:rsid w:val="00CB1B41"/>
    <w:rsid w:val="00CB24A4"/>
    <w:rsid w:val="00CB60A9"/>
    <w:rsid w:val="00CC16AE"/>
    <w:rsid w:val="00CC45B6"/>
    <w:rsid w:val="00CC6480"/>
    <w:rsid w:val="00CC6758"/>
    <w:rsid w:val="00CD1693"/>
    <w:rsid w:val="00CD2640"/>
    <w:rsid w:val="00CE240A"/>
    <w:rsid w:val="00CE51D0"/>
    <w:rsid w:val="00CE7817"/>
    <w:rsid w:val="00CF041C"/>
    <w:rsid w:val="00CF07DB"/>
    <w:rsid w:val="00CF1F79"/>
    <w:rsid w:val="00CF3AFE"/>
    <w:rsid w:val="00CF4962"/>
    <w:rsid w:val="00D10250"/>
    <w:rsid w:val="00D1041A"/>
    <w:rsid w:val="00D14C3E"/>
    <w:rsid w:val="00D24716"/>
    <w:rsid w:val="00D25402"/>
    <w:rsid w:val="00D342EA"/>
    <w:rsid w:val="00D4347C"/>
    <w:rsid w:val="00D43D71"/>
    <w:rsid w:val="00D44D38"/>
    <w:rsid w:val="00D451DD"/>
    <w:rsid w:val="00D50059"/>
    <w:rsid w:val="00D532C7"/>
    <w:rsid w:val="00D57A5D"/>
    <w:rsid w:val="00D6152F"/>
    <w:rsid w:val="00D6517A"/>
    <w:rsid w:val="00D67165"/>
    <w:rsid w:val="00D67B06"/>
    <w:rsid w:val="00D70156"/>
    <w:rsid w:val="00D70468"/>
    <w:rsid w:val="00D73684"/>
    <w:rsid w:val="00D74BEF"/>
    <w:rsid w:val="00D76C3B"/>
    <w:rsid w:val="00D816EB"/>
    <w:rsid w:val="00D86EDC"/>
    <w:rsid w:val="00D90F71"/>
    <w:rsid w:val="00D935C8"/>
    <w:rsid w:val="00D9782C"/>
    <w:rsid w:val="00DA05EB"/>
    <w:rsid w:val="00DA079D"/>
    <w:rsid w:val="00DA2087"/>
    <w:rsid w:val="00DA2DFC"/>
    <w:rsid w:val="00DA329D"/>
    <w:rsid w:val="00DA57A8"/>
    <w:rsid w:val="00DA5DBC"/>
    <w:rsid w:val="00DB2003"/>
    <w:rsid w:val="00DB3F75"/>
    <w:rsid w:val="00DB5A15"/>
    <w:rsid w:val="00DC339B"/>
    <w:rsid w:val="00DC34D6"/>
    <w:rsid w:val="00DC4729"/>
    <w:rsid w:val="00DC5A7E"/>
    <w:rsid w:val="00DD5925"/>
    <w:rsid w:val="00DE6C7D"/>
    <w:rsid w:val="00DF0954"/>
    <w:rsid w:val="00E01185"/>
    <w:rsid w:val="00E022F3"/>
    <w:rsid w:val="00E043AF"/>
    <w:rsid w:val="00E12151"/>
    <w:rsid w:val="00E134B7"/>
    <w:rsid w:val="00E15080"/>
    <w:rsid w:val="00E16767"/>
    <w:rsid w:val="00E1780D"/>
    <w:rsid w:val="00E2048D"/>
    <w:rsid w:val="00E23BCD"/>
    <w:rsid w:val="00E329BE"/>
    <w:rsid w:val="00E360E7"/>
    <w:rsid w:val="00E366FE"/>
    <w:rsid w:val="00E372BE"/>
    <w:rsid w:val="00E44BA0"/>
    <w:rsid w:val="00E52632"/>
    <w:rsid w:val="00E53AC3"/>
    <w:rsid w:val="00E53F79"/>
    <w:rsid w:val="00E557E6"/>
    <w:rsid w:val="00E55A91"/>
    <w:rsid w:val="00E565AA"/>
    <w:rsid w:val="00E57B9A"/>
    <w:rsid w:val="00E629FF"/>
    <w:rsid w:val="00E640FC"/>
    <w:rsid w:val="00E65B0F"/>
    <w:rsid w:val="00E67B9C"/>
    <w:rsid w:val="00E7030F"/>
    <w:rsid w:val="00E73999"/>
    <w:rsid w:val="00E86467"/>
    <w:rsid w:val="00E90D17"/>
    <w:rsid w:val="00E9238C"/>
    <w:rsid w:val="00E92A5E"/>
    <w:rsid w:val="00E947C0"/>
    <w:rsid w:val="00EA34F9"/>
    <w:rsid w:val="00EA6147"/>
    <w:rsid w:val="00EA70C5"/>
    <w:rsid w:val="00EB1BE8"/>
    <w:rsid w:val="00EB2C79"/>
    <w:rsid w:val="00EB2F26"/>
    <w:rsid w:val="00EB3C0C"/>
    <w:rsid w:val="00EC1B34"/>
    <w:rsid w:val="00EC4126"/>
    <w:rsid w:val="00EC4592"/>
    <w:rsid w:val="00EC5B6D"/>
    <w:rsid w:val="00EC6BA2"/>
    <w:rsid w:val="00EC7906"/>
    <w:rsid w:val="00ED45F2"/>
    <w:rsid w:val="00ED63EE"/>
    <w:rsid w:val="00ED76AD"/>
    <w:rsid w:val="00EE0C95"/>
    <w:rsid w:val="00EE3A73"/>
    <w:rsid w:val="00EE63AF"/>
    <w:rsid w:val="00EF17D0"/>
    <w:rsid w:val="00EF18A5"/>
    <w:rsid w:val="00EF39F5"/>
    <w:rsid w:val="00EF4E2D"/>
    <w:rsid w:val="00F05F61"/>
    <w:rsid w:val="00F07AE5"/>
    <w:rsid w:val="00F14D33"/>
    <w:rsid w:val="00F238A7"/>
    <w:rsid w:val="00F27A04"/>
    <w:rsid w:val="00F32097"/>
    <w:rsid w:val="00F32694"/>
    <w:rsid w:val="00F32FB2"/>
    <w:rsid w:val="00F36897"/>
    <w:rsid w:val="00F36EEA"/>
    <w:rsid w:val="00F44D42"/>
    <w:rsid w:val="00F46245"/>
    <w:rsid w:val="00F46D18"/>
    <w:rsid w:val="00F473FD"/>
    <w:rsid w:val="00F517F3"/>
    <w:rsid w:val="00F51B9B"/>
    <w:rsid w:val="00F535ED"/>
    <w:rsid w:val="00F5484C"/>
    <w:rsid w:val="00F54E42"/>
    <w:rsid w:val="00F55DCD"/>
    <w:rsid w:val="00F573EF"/>
    <w:rsid w:val="00F57450"/>
    <w:rsid w:val="00F5756D"/>
    <w:rsid w:val="00F627FF"/>
    <w:rsid w:val="00F6379B"/>
    <w:rsid w:val="00F643C3"/>
    <w:rsid w:val="00F769DB"/>
    <w:rsid w:val="00F7759F"/>
    <w:rsid w:val="00F80752"/>
    <w:rsid w:val="00F81F1D"/>
    <w:rsid w:val="00F85B95"/>
    <w:rsid w:val="00F91B73"/>
    <w:rsid w:val="00F94C48"/>
    <w:rsid w:val="00F9714E"/>
    <w:rsid w:val="00F97528"/>
    <w:rsid w:val="00FA00C2"/>
    <w:rsid w:val="00FA39E5"/>
    <w:rsid w:val="00FA40AB"/>
    <w:rsid w:val="00FA4E48"/>
    <w:rsid w:val="00FA5B41"/>
    <w:rsid w:val="00FA6587"/>
    <w:rsid w:val="00FB06EF"/>
    <w:rsid w:val="00FB14D1"/>
    <w:rsid w:val="00FB3521"/>
    <w:rsid w:val="00FC05FE"/>
    <w:rsid w:val="00FC1075"/>
    <w:rsid w:val="00FC209F"/>
    <w:rsid w:val="00FC270B"/>
    <w:rsid w:val="00FC3395"/>
    <w:rsid w:val="00FD1AF0"/>
    <w:rsid w:val="00FD6F02"/>
    <w:rsid w:val="00FE067F"/>
    <w:rsid w:val="00FE0ED0"/>
    <w:rsid w:val="00FE2405"/>
    <w:rsid w:val="00FE7167"/>
    <w:rsid w:val="00FE7AEB"/>
    <w:rsid w:val="00FF0FF3"/>
    <w:rsid w:val="00FF1ACC"/>
    <w:rsid w:val="00FF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016"/>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0016"/>
    <w:rPr>
      <w:b/>
      <w:bCs/>
    </w:rPr>
  </w:style>
  <w:style w:type="paragraph" w:styleId="BalloonText">
    <w:name w:val="Balloon Text"/>
    <w:basedOn w:val="Normal"/>
    <w:link w:val="BalloonTextChar"/>
    <w:rsid w:val="00AB0016"/>
    <w:rPr>
      <w:rFonts w:ascii="Tahoma" w:hAnsi="Tahoma" w:cs="Tahoma"/>
      <w:sz w:val="16"/>
      <w:szCs w:val="16"/>
    </w:rPr>
  </w:style>
  <w:style w:type="character" w:customStyle="1" w:styleId="BalloonTextChar">
    <w:name w:val="Balloon Text Char"/>
    <w:basedOn w:val="DefaultParagraphFont"/>
    <w:link w:val="BalloonText"/>
    <w:rsid w:val="00AB001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016"/>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0016"/>
    <w:rPr>
      <w:b/>
      <w:bCs/>
    </w:rPr>
  </w:style>
  <w:style w:type="paragraph" w:styleId="BalloonText">
    <w:name w:val="Balloon Text"/>
    <w:basedOn w:val="Normal"/>
    <w:link w:val="BalloonTextChar"/>
    <w:rsid w:val="00AB0016"/>
    <w:rPr>
      <w:rFonts w:ascii="Tahoma" w:hAnsi="Tahoma" w:cs="Tahoma"/>
      <w:sz w:val="16"/>
      <w:szCs w:val="16"/>
    </w:rPr>
  </w:style>
  <w:style w:type="character" w:customStyle="1" w:styleId="BalloonTextChar">
    <w:name w:val="Balloon Text Char"/>
    <w:basedOn w:val="DefaultParagraphFont"/>
    <w:link w:val="BalloonText"/>
    <w:rsid w:val="00AB001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24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le.com/news_articles/pdf/ModManagefeb11.pdf" TargetMode="External"/><Relationship Id="rId3" Type="http://schemas.openxmlformats.org/officeDocument/2006/relationships/settings" Target="settings.xml"/><Relationship Id="rId7" Type="http://schemas.openxmlformats.org/officeDocument/2006/relationships/hyperlink" Target="http://www.lemle.com/news_articles/pdf/ModManagefeb11.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part.1-2$3005353.14136259@inline-imag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emle.com/news_articles/pdf/ModManagefeb11.pdf" TargetMode="External"/><Relationship Id="rId4" Type="http://schemas.openxmlformats.org/officeDocument/2006/relationships/webSettings" Target="webSettings.xml"/><Relationship Id="rId9" Type="http://schemas.openxmlformats.org/officeDocument/2006/relationships/hyperlink" Target="http://www.lemle.com/news_articles/pdf/ModManagefeb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dc:creator>
  <cp:lastModifiedBy>Membership</cp:lastModifiedBy>
  <cp:revision>1</cp:revision>
  <dcterms:created xsi:type="dcterms:W3CDTF">2011-10-04T15:23:00Z</dcterms:created>
  <dcterms:modified xsi:type="dcterms:W3CDTF">2011-10-04T15:23:00Z</dcterms:modified>
</cp:coreProperties>
</file>